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>Производство офисной и проектной мебели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558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FFFFFF"/>
        </w:rPr>
        <w:t xml:space="preserve">Мебель для ресепшн </w:t>
      </w:r>
      <w:r>
        <w:rPr>
          <w:rFonts w:ascii="Calibri" w:cs="Calibri" w:eastAsia="Calibri" w:hAnsi="Calibri"/>
          <w:sz w:val="27"/>
          <w:szCs w:val="27"/>
          <w:b w:val="1"/>
          <w:bCs w:val="1"/>
          <w:color w:val="FFFFFF"/>
        </w:rPr>
        <w:t>«Партнер»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558" w:gutter="0" w:footer="0" w:header="0"/>
          <w:type w:val="continuous"/>
        </w:sectPr>
      </w:pP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FFFFFF"/>
        </w:rPr>
        <w:t>2018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558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inline distT="0" distB="0" distL="0" distR="0">
            <wp:extent cx="92710" cy="92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763" cy="927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48"/>
          <w:szCs w:val="48"/>
          <w:color w:val="FFFFFF"/>
        </w:rPr>
        <w:t xml:space="preserve"> Мебель для ресепшн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FFFFFF"/>
        </w:rPr>
        <w:t>Стойки ресепш с металлическим экраном</w:t>
      </w:r>
    </w:p>
    <w:p>
      <w:pPr>
        <w:sectPr>
          <w:pgSz w:w="16840" w:h="11906" w:orient="landscape"/>
          <w:cols w:equalWidth="0" w:num="1">
            <w:col w:w="14900"/>
          </w:cols>
          <w:pgMar w:left="1380" w:top="1097" w:right="558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FFFFFF"/>
        </w:rPr>
        <w:t xml:space="preserve">Коллекция мебели для ресепшн </w:t>
      </w:r>
      <w:r>
        <w:rPr>
          <w:rFonts w:ascii="Calibri" w:cs="Calibri" w:eastAsia="Calibri" w:hAnsi="Calibri"/>
          <w:sz w:val="24"/>
          <w:szCs w:val="24"/>
          <w:b w:val="1"/>
          <w:bCs w:val="1"/>
          <w:color w:val="FFFFFF"/>
        </w:rPr>
        <w:t>«Партнер»</w:t>
      </w:r>
      <w:r>
        <w:rPr>
          <w:rFonts w:ascii="Calibri" w:cs="Calibri" w:eastAsia="Calibri" w:hAnsi="Calibri"/>
          <w:sz w:val="24"/>
          <w:szCs w:val="24"/>
          <w:color w:val="FFFFFF"/>
        </w:rPr>
        <w:t xml:space="preserve"> — идеальный выбор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color w:val="FFFFFF"/>
        </w:rPr>
        <w:t>для организации презентабельной и комфортной клиентской зоны.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FFFFFF"/>
        </w:rPr>
        <w:t>Различные варианты стоек позволяют создать приемную как в</w:t>
      </w: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FFFFFF"/>
        </w:rPr>
        <w:t>небольшом помещении так и в просторном офисе, а передние</w:t>
      </w: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FFFFFF"/>
        </w:rPr>
        <w:t>экраны выполненные из металла с перфорацией подчеркнут</w:t>
      </w: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FFFFFF"/>
        </w:rPr>
        <w:t>индивидуальность вашего интерьера.</w:t>
      </w:r>
    </w:p>
    <w:p>
      <w:pPr>
        <w:sectPr>
          <w:pgSz w:w="16840" w:h="11906" w:orient="landscape"/>
          <w:cols w:equalWidth="0" w:num="1">
            <w:col w:w="14900"/>
          </w:cols>
          <w:pgMar w:left="1380" w:top="1097" w:right="558" w:bottom="0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15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3FA229"/>
              </w:rPr>
              <w:t>Мебель для ресепшн</w:t>
            </w:r>
            <w:r>
              <w:rPr>
                <w:rFonts w:ascii="Arial" w:cs="Arial" w:eastAsia="Arial" w:hAnsi="Arial"/>
                <w:sz w:val="32"/>
                <w:szCs w:val="32"/>
                <w:color w:val="3FA229"/>
              </w:rPr>
              <w:t>.</w:t>
            </w:r>
            <w:r>
              <w:rPr>
                <w:rFonts w:ascii="Arial" w:cs="Arial" w:eastAsia="Arial" w:hAnsi="Arial"/>
                <w:sz w:val="32"/>
                <w:szCs w:val="32"/>
                <w:color w:val="3FA229"/>
              </w:rPr>
              <w:t xml:space="preserve"> Стойки с металлическим экраном</w:t>
            </w:r>
          </w:p>
        </w:tc>
        <w:tc>
          <w:tcPr>
            <w:tcW w:w="580" w:type="dxa"/>
            <w:vAlign w:val="bottom"/>
            <w:shd w:val="clear" w:color="auto" w:fill="3FA229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FFFFFF"/>
              </w:rPr>
              <w:t>2</w:t>
            </w:r>
          </w:p>
        </w:tc>
      </w:tr>
      <w:tr>
        <w:trPr>
          <w:trHeight w:val="90"/>
        </w:trPr>
        <w:tc>
          <w:tcPr>
            <w:tcW w:w="14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3FA229"/>
            </w:tcBorders>
            <w:shd w:val="clear" w:color="auto" w:fill="3FA22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112395</wp:posOffset>
            </wp:positionV>
            <wp:extent cx="9972040" cy="61512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15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6" w:orient="landscape"/>
          <w:cols w:equalWidth="0" w:num="1">
            <w:col w:w="15720"/>
          </w:cols>
          <w:pgMar w:left="560" w:top="561" w:right="558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143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Производство офисной и проектной мебели </w:t>
      </w:r>
      <w:r>
        <w:rPr>
          <w:sz w:val="1"/>
          <w:szCs w:val="1"/>
          <w:color w:val="auto"/>
        </w:rPr>
        <w:drawing>
          <wp:inline distT="0" distB="0" distL="0" distR="0">
            <wp:extent cx="153670" cy="123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МЕБЕЛЬ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63555D"/>
        </w:rPr>
        <w:t>www.cdmebel.ru</w:t>
      </w:r>
    </w:p>
    <w:p>
      <w:pPr>
        <w:sectPr>
          <w:pgSz w:w="16840" w:h="11906" w:orient="landscape"/>
          <w:cols w:equalWidth="0" w:num="1">
            <w:col w:w="15720"/>
          </w:cols>
          <w:pgMar w:left="560" w:top="561" w:right="558" w:bottom="0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15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3FA229"/>
              </w:rPr>
              <w:t>Мебель для ресепшн</w:t>
            </w:r>
            <w:r>
              <w:rPr>
                <w:rFonts w:ascii="Arial" w:cs="Arial" w:eastAsia="Arial" w:hAnsi="Arial"/>
                <w:sz w:val="32"/>
                <w:szCs w:val="32"/>
                <w:color w:val="3FA229"/>
              </w:rPr>
              <w:t>.</w:t>
            </w:r>
            <w:r>
              <w:rPr>
                <w:rFonts w:ascii="Arial" w:cs="Arial" w:eastAsia="Arial" w:hAnsi="Arial"/>
                <w:sz w:val="32"/>
                <w:szCs w:val="32"/>
                <w:color w:val="3FA229"/>
              </w:rPr>
              <w:t xml:space="preserve"> Стойки с металлическим экраном</w:t>
            </w:r>
          </w:p>
        </w:tc>
        <w:tc>
          <w:tcPr>
            <w:tcW w:w="580" w:type="dxa"/>
            <w:vAlign w:val="bottom"/>
            <w:shd w:val="clear" w:color="auto" w:fill="3FA229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FFFFFF"/>
              </w:rPr>
              <w:t>3</w:t>
            </w:r>
          </w:p>
        </w:tc>
      </w:tr>
      <w:tr>
        <w:trPr>
          <w:trHeight w:val="90"/>
        </w:trPr>
        <w:tc>
          <w:tcPr>
            <w:tcW w:w="14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3FA229"/>
            </w:tcBorders>
            <w:shd w:val="clear" w:color="auto" w:fill="3FA22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112395</wp:posOffset>
            </wp:positionV>
            <wp:extent cx="9975215" cy="63938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15" cy="639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6" w:orient="landscape"/>
          <w:cols w:equalWidth="0" w:num="1">
            <w:col w:w="15720"/>
          </w:cols>
          <w:pgMar w:left="560" w:top="561" w:right="558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143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Производство офисной и проектной мебели</w:t>
      </w:r>
      <w:r>
        <w:rPr>
          <w:sz w:val="1"/>
          <w:szCs w:val="1"/>
          <w:color w:val="auto"/>
        </w:rPr>
        <w:drawing>
          <wp:inline distT="0" distB="0" distL="0" distR="0">
            <wp:extent cx="156210" cy="195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МЕБЕЛЬ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63555D"/>
        </w:rPr>
        <w:t>www.cdmebel.ru</w:t>
      </w:r>
    </w:p>
    <w:p>
      <w:pPr>
        <w:sectPr>
          <w:pgSz w:w="16840" w:h="11906" w:orient="landscape"/>
          <w:cols w:equalWidth="0" w:num="1">
            <w:col w:w="15720"/>
          </w:cols>
          <w:pgMar w:left="560" w:top="561" w:right="558" w:bottom="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www.cdmebel.ru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()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()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()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()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41.05 -</w:t>
      </w:r>
    </w:p>
    <w:p>
      <w:pPr>
        <w:sectPr>
          <w:pgSz w:w="16840" w:h="11906" w:orient="landscape"/>
          <w:cols w:equalWidth="0" w:num="1">
            <w:col w:w="14678"/>
          </w:cols>
          <w:pgMar w:left="720" w:top="857" w:right="1440" w:bottom="849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right"/>
        <w:ind w:right="14258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jc w:val="right"/>
        <w:ind w:right="14258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60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color w:val="auto"/>
        </w:rPr>
        <w:t>22</w:t>
      </w:r>
    </w:p>
    <w:p>
      <w:pPr>
        <w:sectPr>
          <w:pgSz w:w="16840" w:h="11906" w:orient="landscape"/>
          <w:cols w:equalWidth="0" w:num="1">
            <w:col w:w="14678"/>
          </w:cols>
          <w:pgMar w:left="720" w:top="1440" w:right="1440" w:bottom="84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5</w:t>
      </w:r>
    </w:p>
    <w:p>
      <w:pPr>
        <w:sectPr>
          <w:pgSz w:w="16840" w:h="11906" w:orient="landscape"/>
          <w:cols w:equalWidth="0" w:num="1">
            <w:col w:w="14678"/>
          </w:cols>
          <w:pgMar w:left="720" w:top="857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6</w:t>
      </w:r>
    </w:p>
    <w:p>
      <w:pPr>
        <w:sectPr>
          <w:pgSz w:w="16840" w:h="11906" w:orient="landscape"/>
          <w:cols w:equalWidth="0" w:num="1">
            <w:col w:w="14678"/>
          </w:cols>
          <w:pgMar w:left="720" w:top="857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7</w:t>
      </w:r>
    </w:p>
    <w:p>
      <w:pPr>
        <w:sectPr>
          <w:pgSz w:w="16840" w:h="11906" w:orient="landscape"/>
          <w:cols w:equalWidth="0" w:num="1">
            <w:col w:w="14678"/>
          </w:cols>
          <w:pgMar w:left="720" w:top="857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8</w:t>
      </w:r>
    </w:p>
    <w:p>
      <w:pPr>
        <w:sectPr>
          <w:pgSz w:w="16840" w:h="11906" w:orient="landscape"/>
          <w:cols w:equalWidth="0" w:num="1">
            <w:col w:w="14678"/>
          </w:cols>
          <w:pgMar w:left="720" w:top="857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9</w:t>
      </w:r>
    </w:p>
    <w:p>
      <w:pPr>
        <w:sectPr>
          <w:pgSz w:w="16840" w:h="11906" w:orient="landscape"/>
          <w:cols w:equalWidth="0" w:num="1">
            <w:col w:w="14678"/>
          </w:cols>
          <w:pgMar w:left="720" w:top="857" w:right="1440" w:bottom="1440" w:gutter="0" w:footer="0" w:header="0"/>
        </w:sectPr>
      </w:pPr>
    </w:p>
    <w:sectPr>
      <w:pgSz w:w="16838" w:h="11906" w:orient="landscape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400001FF" w:csb1="FFFF0000"/>
  </w:font>
  <w:font w:name="Helvetica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2018-12-10T10:16:22Z</dcterms:created>
  <dcterms:modified xsi:type="dcterms:W3CDTF">2018-12-10T10:16:22Z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